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778D" w:rsidRPr="0089778D" w:rsidRDefault="00DA57C8" w:rsidP="00CF3C81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val="ru-RU" w:eastAsia="ru-RU" w:bidi="ar-SA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val="ru-RU" w:eastAsia="ru-RU" w:bidi="ar-SA"/>
        </w:rPr>
        <w:t xml:space="preserve">Слайд 1. </w:t>
      </w:r>
      <w:r w:rsidR="0089778D" w:rsidRPr="0089778D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val="ru-RU" w:eastAsia="ru-RU" w:bidi="ar-SA"/>
        </w:rPr>
        <w:t>Духовно – нравственное воспитание на уроках светской этики</w:t>
      </w:r>
    </w:p>
    <w:p w:rsidR="00DA57C8" w:rsidRDefault="00DA57C8" w:rsidP="00CF3C81">
      <w:pPr>
        <w:spacing w:before="188" w:after="188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57C8">
        <w:rPr>
          <w:rFonts w:ascii="Times New Roman" w:hAnsi="Times New Roman" w:cs="Times New Roman"/>
          <w:b/>
          <w:sz w:val="24"/>
          <w:szCs w:val="24"/>
          <w:lang w:val="ru-RU"/>
        </w:rPr>
        <w:t>Слайд 2.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033AB2" w:rsidRPr="0089778D">
        <w:rPr>
          <w:rFonts w:ascii="Times New Roman" w:hAnsi="Times New Roman" w:cs="Times New Roman"/>
          <w:sz w:val="24"/>
          <w:szCs w:val="24"/>
          <w:lang w:val="ru-RU"/>
        </w:rPr>
        <w:t xml:space="preserve">Введение в школе курса «Основы религиозных культур и светской этики» вызывало множество опасений со стороны родителей учащихся нашей школы. Они не понимали, для чего необходимо все это нашим детям и что они будут делать на этих уроках. </w:t>
      </w:r>
    </w:p>
    <w:p w:rsidR="00033AB2" w:rsidRDefault="00DA57C8" w:rsidP="00CF3C81">
      <w:pPr>
        <w:spacing w:before="188" w:after="188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57C8">
        <w:rPr>
          <w:rFonts w:ascii="Times New Roman" w:hAnsi="Times New Roman" w:cs="Times New Roman"/>
          <w:b/>
          <w:sz w:val="24"/>
          <w:szCs w:val="24"/>
          <w:lang w:val="ru-RU"/>
        </w:rPr>
        <w:t>Слайд 3</w:t>
      </w:r>
      <w:r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033AB2" w:rsidRPr="0089778D">
        <w:rPr>
          <w:rFonts w:ascii="Times New Roman" w:hAnsi="Times New Roman" w:cs="Times New Roman"/>
          <w:sz w:val="24"/>
          <w:szCs w:val="24"/>
          <w:lang w:val="ru-RU"/>
        </w:rPr>
        <w:t>После проведения родительского собрания, на которой мы постарались раскрыть цели и задачи курса, содержание модулей, родители поддержали введение нового учебного курса</w:t>
      </w:r>
      <w:r w:rsidR="00195B59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033AB2" w:rsidRPr="0089778D" w:rsidRDefault="008A4B41" w:rsidP="009C06D0">
      <w:pPr>
        <w:pStyle w:val="af5"/>
        <w:spacing w:before="0" w:after="0"/>
      </w:pPr>
      <w:r w:rsidRPr="008A4B41">
        <w:rPr>
          <w:b/>
        </w:rPr>
        <w:t>Слайд 4-10</w:t>
      </w:r>
      <w:r>
        <w:t xml:space="preserve"> </w:t>
      </w:r>
      <w:r w:rsidR="00033AB2" w:rsidRPr="0089778D">
        <w:t xml:space="preserve">Курс ОРКСЭ формирует обширную базу средств и возможностей для реализации духовно-нравственной программы развития обучающихся. </w:t>
      </w:r>
      <w:proofErr w:type="gramStart"/>
      <w:r w:rsidR="00033AB2" w:rsidRPr="0089778D">
        <w:t>В рамках модуля «Основы светской этики» учащимся предлагается ознакомиться с этическими идеалами  в  развитии; общечеловеческими ценностями и понятиями: «мораль» и «моральный выбор», введением философских категорий «Добра и Зла», «Добродетель и порок», «Свобода и моральный выбор человека»).</w:t>
      </w:r>
      <w:proofErr w:type="gramEnd"/>
    </w:p>
    <w:p w:rsidR="00033AB2" w:rsidRPr="0089778D" w:rsidRDefault="008A4B41" w:rsidP="008A4B41">
      <w:pPr>
        <w:pStyle w:val="af5"/>
        <w:spacing w:before="0" w:after="0"/>
      </w:pPr>
      <w:r w:rsidRPr="008A4B41">
        <w:rPr>
          <w:b/>
        </w:rPr>
        <w:t>Слайд 11</w:t>
      </w:r>
      <w:r>
        <w:t xml:space="preserve"> У</w:t>
      </w:r>
      <w:r w:rsidR="00033AB2" w:rsidRPr="0089778D">
        <w:t>ченики не только теоретически усваивают полученные знания, а активно применяют их на практике. Что позволяет продолжать формирование:</w:t>
      </w:r>
    </w:p>
    <w:p w:rsidR="00033AB2" w:rsidRPr="0089778D" w:rsidRDefault="00033AB2" w:rsidP="00033AB2">
      <w:pPr>
        <w:pStyle w:val="af5"/>
        <w:spacing w:before="0" w:after="0"/>
        <w:ind w:firstLine="540"/>
      </w:pPr>
      <w:r w:rsidRPr="0089778D">
        <w:t>– основ российской гражданской идентичности;</w:t>
      </w:r>
    </w:p>
    <w:p w:rsidR="00033AB2" w:rsidRPr="0089778D" w:rsidRDefault="008A4B41" w:rsidP="008A4B41">
      <w:pPr>
        <w:pStyle w:val="af5"/>
        <w:spacing w:before="0" w:after="0"/>
      </w:pPr>
      <w:r w:rsidRPr="008A4B41">
        <w:rPr>
          <w:b/>
        </w:rPr>
        <w:t>Слайд 12</w:t>
      </w:r>
      <w:r w:rsidR="00033AB2" w:rsidRPr="0089778D">
        <w:t>– чувства гордости за свою Родину, российский народ и историю своей страны;</w:t>
      </w:r>
    </w:p>
    <w:p w:rsidR="00033AB2" w:rsidRPr="0089778D" w:rsidRDefault="00033AB2" w:rsidP="00033AB2">
      <w:pPr>
        <w:pStyle w:val="af5"/>
        <w:spacing w:before="0" w:after="0"/>
        <w:ind w:firstLine="540"/>
      </w:pPr>
      <w:r w:rsidRPr="0089778D">
        <w:t>– осознание своей этнической и национальной принадлежности;</w:t>
      </w:r>
    </w:p>
    <w:p w:rsidR="00033AB2" w:rsidRPr="0089778D" w:rsidRDefault="00033AB2" w:rsidP="00033AB2">
      <w:pPr>
        <w:pStyle w:val="af5"/>
        <w:spacing w:before="0" w:after="0"/>
        <w:ind w:firstLine="540"/>
      </w:pPr>
      <w:r w:rsidRPr="0089778D">
        <w:t>– формирование ценностей многонационального общества;</w:t>
      </w:r>
    </w:p>
    <w:p w:rsidR="00033AB2" w:rsidRPr="0089778D" w:rsidRDefault="00033AB2" w:rsidP="00033AB2">
      <w:pPr>
        <w:pStyle w:val="af5"/>
        <w:spacing w:before="0" w:after="0"/>
        <w:ind w:firstLine="540"/>
      </w:pPr>
      <w:r w:rsidRPr="0089778D">
        <w:t>– гуманистические и демократические ценностные ориентации.</w:t>
      </w:r>
    </w:p>
    <w:p w:rsidR="00033AB2" w:rsidRPr="0089778D" w:rsidRDefault="008A4B41" w:rsidP="008A4B41">
      <w:pPr>
        <w:pStyle w:val="af5"/>
        <w:spacing w:before="0" w:after="0"/>
      </w:pPr>
      <w:r w:rsidRPr="008A4B41">
        <w:rPr>
          <w:b/>
        </w:rPr>
        <w:t>Слайд 13</w:t>
      </w:r>
      <w:proofErr w:type="gramStart"/>
      <w:r>
        <w:t xml:space="preserve"> </w:t>
      </w:r>
      <w:r w:rsidR="00033AB2" w:rsidRPr="0089778D">
        <w:t>К</w:t>
      </w:r>
      <w:proofErr w:type="gramEnd"/>
      <w:r w:rsidR="00033AB2" w:rsidRPr="0089778D">
        <w:t xml:space="preserve">ак показывает анализ содержания модуля, основными понятиями, с которыми знакомятся дети из урока в урок, являются: </w:t>
      </w:r>
      <w:proofErr w:type="gramStart"/>
      <w:r w:rsidR="00033AB2" w:rsidRPr="0089778D">
        <w:t>Отечество, мораль, нравственность, добро, добродетель, справедливость, ответственность, семья, жизнь, честь, достоинство.</w:t>
      </w:r>
      <w:proofErr w:type="gramEnd"/>
    </w:p>
    <w:p w:rsidR="00CF3C81" w:rsidRPr="0089778D" w:rsidRDefault="008A4B41" w:rsidP="00CF3C81">
      <w:pPr>
        <w:spacing w:before="188" w:after="188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</w:pPr>
      <w:r w:rsidRPr="008A4B41">
        <w:rPr>
          <w:rFonts w:ascii="Times New Roman" w:eastAsia="Times New Roman" w:hAnsi="Times New Roman" w:cs="Times New Roman"/>
          <w:b/>
          <w:sz w:val="24"/>
          <w:szCs w:val="24"/>
          <w:lang w:val="ru-RU" w:eastAsia="ru-RU" w:bidi="ar-SA"/>
        </w:rPr>
        <w:t>Слайд 14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 xml:space="preserve"> П</w:t>
      </w:r>
      <w:r w:rsidR="00CF3C81" w:rsidRPr="0089778D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>реподавание курса проходит не в традиционной форме, а в форме интерактивного взаимодействия «учитель-ученик». Школьники не заучивают содержание нового предмета, а осваивают его в ходе диалога, дискуссий с учителем</w:t>
      </w:r>
      <w:r w:rsidR="00F408C6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>. На уроках используются фрагменты художественных фильмов, мультфильмов, художественной литературы, притчи.</w:t>
      </w:r>
    </w:p>
    <w:p w:rsidR="00CF3C81" w:rsidRPr="0089778D" w:rsidRDefault="008A4B41" w:rsidP="00CF3C81">
      <w:pPr>
        <w:spacing w:before="188" w:after="188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</w:pPr>
      <w:r w:rsidRPr="008A4B41">
        <w:rPr>
          <w:rFonts w:ascii="Times New Roman" w:eastAsia="Times New Roman" w:hAnsi="Times New Roman" w:cs="Times New Roman"/>
          <w:b/>
          <w:sz w:val="24"/>
          <w:szCs w:val="24"/>
          <w:lang w:val="ru-RU" w:eastAsia="ru-RU" w:bidi="ar-SA"/>
        </w:rPr>
        <w:t>Слайд 15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 xml:space="preserve"> </w:t>
      </w:r>
      <w:r w:rsidR="00CF3C81" w:rsidRPr="0089778D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>Х</w:t>
      </w:r>
      <w:proofErr w:type="gramEnd"/>
      <w:r w:rsidR="00CF3C81" w:rsidRPr="0089778D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>отелось бы сказать об отношении детей к данному курсу. С первых дней у детей сложилось положительное отношение к курсу. Ребята с удовольствием готовятся к уроку, выполняют рисунки, подбирают примеры, сочиняют рассказы. Особый интерес у детей вызвало такая форма работы как интервью. Ребята берут интервью у своих родителей, дедушек и бабушек</w:t>
      </w:r>
    </w:p>
    <w:p w:rsidR="00CF3C81" w:rsidRPr="0089778D" w:rsidRDefault="008A4B41" w:rsidP="00CF3C81">
      <w:pPr>
        <w:spacing w:before="188" w:after="188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</w:pPr>
      <w:r w:rsidRPr="008A4B41">
        <w:rPr>
          <w:rFonts w:ascii="Times New Roman" w:eastAsia="Times New Roman" w:hAnsi="Times New Roman" w:cs="Times New Roman"/>
          <w:b/>
          <w:sz w:val="24"/>
          <w:szCs w:val="24"/>
          <w:lang w:val="ru-RU" w:eastAsia="ru-RU" w:bidi="ar-SA"/>
        </w:rPr>
        <w:t>Слайд 16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 xml:space="preserve"> </w:t>
      </w:r>
      <w:r w:rsidR="00CF3C81" w:rsidRPr="0089778D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>Можно сколько угодно рассуждать на уроках о морали и нравственности, но если полученные знания не будут закрепляться на практике в повседневной жизни, то разговоры останутся разговорами. Семья и родители всегда были и остаются основным примером нравственности, поэтому очень важно подключить родителей к духовно-нравственному воспитанию их детей. Для этого я использую такую форму работы, как совместно</w:t>
      </w:r>
      <w:r w:rsidR="0089778D" w:rsidRPr="0089778D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>е выполнение дом</w:t>
      </w:r>
      <w:proofErr w:type="gramStart"/>
      <w:r w:rsidR="0089778D" w:rsidRPr="0089778D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>.</w:t>
      </w:r>
      <w:proofErr w:type="gramEnd"/>
      <w:r w:rsidR="0089778D" w:rsidRPr="0089778D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 xml:space="preserve"> </w:t>
      </w:r>
      <w:proofErr w:type="gramStart"/>
      <w:r w:rsidR="0089778D" w:rsidRPr="0089778D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>з</w:t>
      </w:r>
      <w:proofErr w:type="gramEnd"/>
      <w:r w:rsidR="0089778D" w:rsidRPr="0089778D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>адания.</w:t>
      </w:r>
    </w:p>
    <w:p w:rsidR="00CF3C81" w:rsidRPr="0089778D" w:rsidRDefault="00CF3C81" w:rsidP="00CF3C81">
      <w:pPr>
        <w:spacing w:before="188" w:after="188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</w:pPr>
      <w:r w:rsidRPr="0089778D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 xml:space="preserve">Например. </w:t>
      </w:r>
    </w:p>
    <w:p w:rsidR="00CF3C81" w:rsidRPr="0089778D" w:rsidRDefault="008A4B41" w:rsidP="00CF3C81">
      <w:pPr>
        <w:spacing w:before="188" w:after="188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</w:pPr>
      <w:r w:rsidRPr="008A4B41">
        <w:rPr>
          <w:rFonts w:ascii="Times New Roman" w:eastAsia="Times New Roman" w:hAnsi="Times New Roman" w:cs="Times New Roman"/>
          <w:b/>
          <w:sz w:val="24"/>
          <w:szCs w:val="24"/>
          <w:lang w:val="ru-RU" w:eastAsia="ru-RU" w:bidi="ar-SA"/>
        </w:rPr>
        <w:t>Слайд 17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 xml:space="preserve"> </w:t>
      </w:r>
      <w:r w:rsidR="00CF3C81" w:rsidRPr="0089778D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>Урок №2. Тема «Что такое св. этика».</w:t>
      </w:r>
    </w:p>
    <w:p w:rsidR="00CF3C81" w:rsidRPr="0089778D" w:rsidRDefault="00CF3C81" w:rsidP="00CF3C81">
      <w:pPr>
        <w:spacing w:before="188" w:after="188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</w:pPr>
      <w:r w:rsidRPr="0089778D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 xml:space="preserve">Составить таблицу вместе с родителями «Мои отриц. и </w:t>
      </w:r>
      <w:proofErr w:type="spellStart"/>
      <w:r w:rsidRPr="0089778D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>полож</w:t>
      </w:r>
      <w:proofErr w:type="spellEnd"/>
      <w:r w:rsidRPr="0089778D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 xml:space="preserve">. черты». </w:t>
      </w:r>
      <w:proofErr w:type="gramStart"/>
      <w:r w:rsidRPr="0089778D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>Подумать</w:t>
      </w:r>
      <w:proofErr w:type="gramEnd"/>
      <w:r w:rsidRPr="0089778D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 xml:space="preserve"> как изменить отрицательные черты. И др. </w:t>
      </w:r>
    </w:p>
    <w:p w:rsidR="00033AB2" w:rsidRPr="0089778D" w:rsidRDefault="008A4B41" w:rsidP="008A4B41">
      <w:pPr>
        <w:pStyle w:val="af5"/>
        <w:spacing w:before="0" w:after="0"/>
      </w:pPr>
      <w:r w:rsidRPr="008A4B41">
        <w:rPr>
          <w:b/>
        </w:rPr>
        <w:lastRenderedPageBreak/>
        <w:t>Слайд 18</w:t>
      </w:r>
      <w:r>
        <w:t xml:space="preserve"> </w:t>
      </w:r>
      <w:r w:rsidR="00033AB2" w:rsidRPr="0089778D">
        <w:t xml:space="preserve">Результатом проведённых уроков по данному курсу стало обогащение детей в личностном, </w:t>
      </w:r>
      <w:proofErr w:type="spellStart"/>
      <w:r w:rsidR="00033AB2" w:rsidRPr="0089778D">
        <w:t>метапредметном</w:t>
      </w:r>
      <w:proofErr w:type="spellEnd"/>
      <w:r w:rsidR="00033AB2" w:rsidRPr="0089778D">
        <w:t xml:space="preserve"> и предметном планах.        В личностном плане можно отметить проявление у детей таких качеств, как доброжелательность, эмоционально-нравственная отзывчивость и внимание к другим людям, зачатков анализа и контроля собственного поведения в разных жизненных ситуациях.</w:t>
      </w:r>
    </w:p>
    <w:p w:rsidR="00033AB2" w:rsidRPr="0089778D" w:rsidRDefault="008A4B41" w:rsidP="008A4B41">
      <w:pPr>
        <w:pStyle w:val="af5"/>
        <w:spacing w:before="0" w:after="0"/>
      </w:pPr>
      <w:r w:rsidRPr="008A4B41">
        <w:rPr>
          <w:b/>
        </w:rPr>
        <w:t>Слайд 19</w:t>
      </w:r>
      <w:proofErr w:type="gramStart"/>
      <w:r>
        <w:t xml:space="preserve"> </w:t>
      </w:r>
      <w:r w:rsidR="00033AB2" w:rsidRPr="0089778D">
        <w:t>В</w:t>
      </w:r>
      <w:proofErr w:type="gramEnd"/>
      <w:r w:rsidR="00033AB2" w:rsidRPr="0089778D">
        <w:t xml:space="preserve"> </w:t>
      </w:r>
      <w:proofErr w:type="spellStart"/>
      <w:r w:rsidR="00033AB2" w:rsidRPr="0089778D">
        <w:t>метапредметном</w:t>
      </w:r>
      <w:proofErr w:type="spellEnd"/>
      <w:r w:rsidR="00033AB2" w:rsidRPr="0089778D">
        <w:t xml:space="preserve"> плане особенно ярко проявилось умение осуществлять информационный поиск для выполнения учебных заданий, осмысление текстов различных стилей и жанров, осознанное построение речевых высказываний, готовность слушать собеседника, вести диалог, развивается умение учиться в процессе решения учебных задач данного курса, проектной деятельности, в том числе, коллективной.</w:t>
      </w:r>
    </w:p>
    <w:p w:rsidR="008A4B41" w:rsidRDefault="00033AB2" w:rsidP="008A4B41">
      <w:pPr>
        <w:pStyle w:val="af5"/>
        <w:spacing w:before="0" w:after="0"/>
        <w:ind w:firstLine="540"/>
      </w:pPr>
      <w:r w:rsidRPr="0089778D">
        <w:t>В предметном плане заложены основы принятия и понимания детьми основных нравственных ценностей.</w:t>
      </w:r>
    </w:p>
    <w:p w:rsidR="00033AB2" w:rsidRPr="0089778D" w:rsidRDefault="008A4B41" w:rsidP="008A4B41">
      <w:pPr>
        <w:pStyle w:val="af5"/>
        <w:spacing w:before="0" w:after="0"/>
      </w:pPr>
      <w:r w:rsidRPr="008A4B41">
        <w:rPr>
          <w:b/>
        </w:rPr>
        <w:t>Слайд 20</w:t>
      </w:r>
      <w:r>
        <w:t xml:space="preserve"> </w:t>
      </w:r>
      <w:r w:rsidR="00033AB2" w:rsidRPr="0089778D">
        <w:t>Таким образом: нравственные качества человека будущего общества должны закладываться уже сегодня, именно на уроках ОРКСЭ, основанных на идеях добра, совести, справедливости, патриотизма, достоинства, уважения к человеку.</w:t>
      </w:r>
    </w:p>
    <w:p w:rsidR="0089778D" w:rsidRPr="0089778D" w:rsidRDefault="008A4B41" w:rsidP="0089778D">
      <w:pPr>
        <w:spacing w:before="188" w:after="188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</w:pPr>
      <w:r w:rsidRPr="008A4B41">
        <w:rPr>
          <w:rFonts w:ascii="Times New Roman" w:eastAsia="Times New Roman" w:hAnsi="Times New Roman" w:cs="Times New Roman"/>
          <w:b/>
          <w:sz w:val="24"/>
          <w:szCs w:val="24"/>
          <w:lang w:val="ru-RU" w:eastAsia="ru-RU" w:bidi="ar-SA"/>
        </w:rPr>
        <w:t>Слайд 21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 xml:space="preserve"> </w:t>
      </w:r>
      <w:r w:rsidR="0089778D" w:rsidRPr="0089778D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 xml:space="preserve">Заключение: Хочется верить, что эти уроки добра, понимания, общения сдвинут с места стену равнодушия, невежества и непонимания. Но, чтобы они были таковыми, нам педагогам, необходимо совершенствоваться, учиться, встречаться и делиться опытом. Ведь только сообща можно добиться качественных и эффективных результатов. </w:t>
      </w:r>
    </w:p>
    <w:p w:rsidR="00033AB2" w:rsidRPr="0089778D" w:rsidRDefault="00033AB2" w:rsidP="00033AB2">
      <w:pPr>
        <w:pStyle w:val="af5"/>
        <w:spacing w:before="0" w:after="0"/>
        <w:ind w:firstLine="540"/>
      </w:pPr>
      <w:r w:rsidRPr="0089778D">
        <w:t> </w:t>
      </w:r>
    </w:p>
    <w:p w:rsidR="00033AB2" w:rsidRPr="0089778D" w:rsidRDefault="00033AB2" w:rsidP="00033AB2">
      <w:pPr>
        <w:pStyle w:val="af5"/>
        <w:spacing w:before="0" w:after="0"/>
        <w:ind w:firstLine="540"/>
        <w:jc w:val="center"/>
      </w:pPr>
      <w:r w:rsidRPr="0089778D">
        <w:rPr>
          <w:rStyle w:val="a8"/>
        </w:rPr>
        <w:t>Использованная литература:</w:t>
      </w:r>
    </w:p>
    <w:p w:rsidR="00033AB2" w:rsidRPr="0089778D" w:rsidRDefault="00033AB2" w:rsidP="00033AB2">
      <w:pPr>
        <w:pStyle w:val="af5"/>
        <w:spacing w:before="0" w:after="0"/>
        <w:ind w:firstLine="540"/>
      </w:pPr>
      <w:r w:rsidRPr="0089778D">
        <w:t>1)   Ушинский К.Д. О нравственном элементе в воспитании.</w:t>
      </w:r>
    </w:p>
    <w:p w:rsidR="00033AB2" w:rsidRPr="0089778D" w:rsidRDefault="00033AB2" w:rsidP="00033AB2">
      <w:pPr>
        <w:pStyle w:val="af5"/>
        <w:spacing w:before="0" w:after="0"/>
        <w:ind w:firstLine="540"/>
      </w:pPr>
      <w:r w:rsidRPr="0089778D">
        <w:t>2)   </w:t>
      </w:r>
      <w:proofErr w:type="spellStart"/>
      <w:r w:rsidRPr="0089778D">
        <w:t>Аверина</w:t>
      </w:r>
      <w:proofErr w:type="spellEnd"/>
      <w:r w:rsidRPr="0089778D">
        <w:t xml:space="preserve"> Н.Г. О духовно-нравственном воспитании младших школьников / Н.Г. </w:t>
      </w:r>
      <w:proofErr w:type="spellStart"/>
      <w:r w:rsidRPr="0089778D">
        <w:t>Аверина</w:t>
      </w:r>
      <w:proofErr w:type="spellEnd"/>
      <w:r w:rsidRPr="0089778D">
        <w:t xml:space="preserve"> // </w:t>
      </w:r>
      <w:proofErr w:type="spellStart"/>
      <w:r w:rsidRPr="0089778D">
        <w:t>Нач</w:t>
      </w:r>
      <w:proofErr w:type="spellEnd"/>
      <w:r w:rsidRPr="0089778D">
        <w:t>. школа. – 2005. - № 11.</w:t>
      </w:r>
    </w:p>
    <w:p w:rsidR="00033AB2" w:rsidRPr="0089778D" w:rsidRDefault="00033AB2" w:rsidP="00033AB2">
      <w:pPr>
        <w:pStyle w:val="af5"/>
        <w:spacing w:before="0" w:after="0"/>
        <w:ind w:firstLine="540"/>
      </w:pPr>
      <w:r w:rsidRPr="0089778D">
        <w:t>3)   </w:t>
      </w:r>
      <w:proofErr w:type="spellStart"/>
      <w:r w:rsidRPr="0089778D">
        <w:t>Леднев</w:t>
      </w:r>
      <w:proofErr w:type="spellEnd"/>
      <w:r w:rsidRPr="0089778D">
        <w:t xml:space="preserve"> В.С. Духовно-нравственная культура в образовании человека / В.С. </w:t>
      </w:r>
      <w:proofErr w:type="spellStart"/>
      <w:r w:rsidRPr="0089778D">
        <w:t>Леднев</w:t>
      </w:r>
      <w:proofErr w:type="spellEnd"/>
      <w:r w:rsidRPr="0089778D">
        <w:t xml:space="preserve"> // Стандарты и мониторинг в образовании. – 2002. – № 6.</w:t>
      </w:r>
    </w:p>
    <w:p w:rsidR="00033AB2" w:rsidRPr="0089778D" w:rsidRDefault="00033AB2" w:rsidP="00033AB2">
      <w:pPr>
        <w:pStyle w:val="af5"/>
        <w:spacing w:before="0" w:after="0"/>
        <w:ind w:firstLine="540"/>
      </w:pPr>
      <w:r w:rsidRPr="0089778D">
        <w:t>4)   Педагогика</w:t>
      </w:r>
      <w:proofErr w:type="gramStart"/>
      <w:r w:rsidRPr="0089778D">
        <w:t>/ П</w:t>
      </w:r>
      <w:proofErr w:type="gramEnd"/>
      <w:r w:rsidRPr="0089778D">
        <w:t xml:space="preserve">од  ред. Ю.К. </w:t>
      </w:r>
      <w:proofErr w:type="spellStart"/>
      <w:r w:rsidRPr="0089778D">
        <w:t>Бабанского</w:t>
      </w:r>
      <w:proofErr w:type="spellEnd"/>
      <w:r w:rsidRPr="0089778D">
        <w:t>. – М.: Просвещение, 1983.</w:t>
      </w:r>
    </w:p>
    <w:p w:rsidR="00033AB2" w:rsidRPr="0089778D" w:rsidRDefault="00033AB2" w:rsidP="00033AB2">
      <w:pPr>
        <w:pStyle w:val="af5"/>
        <w:spacing w:before="0" w:after="0"/>
        <w:ind w:firstLine="540"/>
      </w:pPr>
      <w:r w:rsidRPr="0089778D">
        <w:t>5)   </w:t>
      </w:r>
      <w:hyperlink r:id="rId4" w:history="1">
        <w:r w:rsidRPr="0089778D">
          <w:rPr>
            <w:rStyle w:val="af6"/>
            <w:color w:val="auto"/>
          </w:rPr>
          <w:t>http://www.edu-eao.ru/orkse/main.html</w:t>
        </w:r>
      </w:hyperlink>
    </w:p>
    <w:p w:rsidR="00DB75A0" w:rsidRPr="0089778D" w:rsidRDefault="00DB75A0">
      <w:pPr>
        <w:rPr>
          <w:rFonts w:ascii="Times New Roman" w:hAnsi="Times New Roman" w:cs="Times New Roman"/>
          <w:sz w:val="24"/>
          <w:szCs w:val="24"/>
          <w:lang w:val="ru-RU"/>
        </w:rPr>
      </w:pPr>
    </w:p>
    <w:sectPr w:rsidR="00DB75A0" w:rsidRPr="0089778D" w:rsidSect="00DB75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CF3C81"/>
    <w:rsid w:val="00033AB2"/>
    <w:rsid w:val="000401F4"/>
    <w:rsid w:val="00195B59"/>
    <w:rsid w:val="00204CFF"/>
    <w:rsid w:val="002D3E7A"/>
    <w:rsid w:val="003741A0"/>
    <w:rsid w:val="006F06CC"/>
    <w:rsid w:val="0089778D"/>
    <w:rsid w:val="008A4B41"/>
    <w:rsid w:val="008E6444"/>
    <w:rsid w:val="009C06D0"/>
    <w:rsid w:val="00A6525F"/>
    <w:rsid w:val="00CE2698"/>
    <w:rsid w:val="00CF3C81"/>
    <w:rsid w:val="00D65188"/>
    <w:rsid w:val="00DA57C8"/>
    <w:rsid w:val="00DB75A0"/>
    <w:rsid w:val="00DD67E7"/>
    <w:rsid w:val="00DF0771"/>
    <w:rsid w:val="00F408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before="200"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01F4"/>
    <w:rPr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0401F4"/>
    <w:pPr>
      <w:pBdr>
        <w:top w:val="single" w:sz="24" w:space="0" w:color="53548A" w:themeColor="accent1"/>
        <w:left w:val="single" w:sz="24" w:space="0" w:color="53548A" w:themeColor="accent1"/>
        <w:bottom w:val="single" w:sz="24" w:space="0" w:color="53548A" w:themeColor="accent1"/>
        <w:right w:val="single" w:sz="24" w:space="0" w:color="53548A" w:themeColor="accent1"/>
      </w:pBdr>
      <w:shd w:val="clear" w:color="auto" w:fill="53548A" w:themeFill="accent1"/>
      <w:spacing w:after="0"/>
      <w:outlineLvl w:val="0"/>
    </w:pPr>
    <w:rPr>
      <w:b/>
      <w:bCs/>
      <w:caps/>
      <w:color w:val="FFFFFF" w:themeColor="background1"/>
      <w:spacing w:val="15"/>
      <w:sz w:val="22"/>
      <w:szCs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401F4"/>
    <w:pPr>
      <w:pBdr>
        <w:top w:val="single" w:sz="24" w:space="0" w:color="DADAE9" w:themeColor="accent1" w:themeTint="33"/>
        <w:left w:val="single" w:sz="24" w:space="0" w:color="DADAE9" w:themeColor="accent1" w:themeTint="33"/>
        <w:bottom w:val="single" w:sz="24" w:space="0" w:color="DADAE9" w:themeColor="accent1" w:themeTint="33"/>
        <w:right w:val="single" w:sz="24" w:space="0" w:color="DADAE9" w:themeColor="accent1" w:themeTint="33"/>
      </w:pBdr>
      <w:shd w:val="clear" w:color="auto" w:fill="DADAE9" w:themeFill="accent1" w:themeFillTint="33"/>
      <w:spacing w:after="0"/>
      <w:outlineLvl w:val="1"/>
    </w:pPr>
    <w:rPr>
      <w:caps/>
      <w:spacing w:val="15"/>
      <w:sz w:val="22"/>
      <w:szCs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401F4"/>
    <w:pPr>
      <w:pBdr>
        <w:top w:val="single" w:sz="6" w:space="2" w:color="53548A" w:themeColor="accent1"/>
        <w:left w:val="single" w:sz="6" w:space="2" w:color="53548A" w:themeColor="accent1"/>
      </w:pBdr>
      <w:spacing w:before="300" w:after="0"/>
      <w:outlineLvl w:val="2"/>
    </w:pPr>
    <w:rPr>
      <w:caps/>
      <w:color w:val="292944" w:themeColor="accent1" w:themeShade="7F"/>
      <w:spacing w:val="15"/>
      <w:sz w:val="22"/>
      <w:szCs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401F4"/>
    <w:pPr>
      <w:pBdr>
        <w:top w:val="dotted" w:sz="6" w:space="2" w:color="53548A" w:themeColor="accent1"/>
        <w:left w:val="dotted" w:sz="6" w:space="2" w:color="53548A" w:themeColor="accent1"/>
      </w:pBdr>
      <w:spacing w:before="300" w:after="0"/>
      <w:outlineLvl w:val="3"/>
    </w:pPr>
    <w:rPr>
      <w:caps/>
      <w:color w:val="3E3E67" w:themeColor="accent1" w:themeShade="BF"/>
      <w:spacing w:val="10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401F4"/>
    <w:pPr>
      <w:pBdr>
        <w:bottom w:val="single" w:sz="6" w:space="1" w:color="53548A" w:themeColor="accent1"/>
      </w:pBdr>
      <w:spacing w:before="300" w:after="0"/>
      <w:outlineLvl w:val="4"/>
    </w:pPr>
    <w:rPr>
      <w:caps/>
      <w:color w:val="3E3E67" w:themeColor="accent1" w:themeShade="BF"/>
      <w:spacing w:val="10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401F4"/>
    <w:pPr>
      <w:pBdr>
        <w:bottom w:val="dotted" w:sz="6" w:space="1" w:color="53548A" w:themeColor="accent1"/>
      </w:pBdr>
      <w:spacing w:before="300" w:after="0"/>
      <w:outlineLvl w:val="5"/>
    </w:pPr>
    <w:rPr>
      <w:caps/>
      <w:color w:val="3E3E67" w:themeColor="accent1" w:themeShade="BF"/>
      <w:spacing w:val="10"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401F4"/>
    <w:pPr>
      <w:spacing w:before="300" w:after="0"/>
      <w:outlineLvl w:val="6"/>
    </w:pPr>
    <w:rPr>
      <w:caps/>
      <w:color w:val="3E3E67" w:themeColor="accent1" w:themeShade="BF"/>
      <w:spacing w:val="10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401F4"/>
    <w:pPr>
      <w:spacing w:before="300" w:after="0"/>
      <w:outlineLvl w:val="7"/>
    </w:pPr>
    <w:rPr>
      <w:caps/>
      <w:spacing w:val="10"/>
      <w:sz w:val="18"/>
      <w:szCs w:val="1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401F4"/>
    <w:pPr>
      <w:spacing w:before="300" w:after="0"/>
      <w:outlineLvl w:val="8"/>
    </w:pPr>
    <w:rPr>
      <w:i/>
      <w:caps/>
      <w:spacing w:val="1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401F4"/>
    <w:rPr>
      <w:b/>
      <w:bCs/>
      <w:caps/>
      <w:color w:val="FFFFFF" w:themeColor="background1"/>
      <w:spacing w:val="15"/>
      <w:shd w:val="clear" w:color="auto" w:fill="53548A" w:themeFill="accent1"/>
    </w:rPr>
  </w:style>
  <w:style w:type="character" w:customStyle="1" w:styleId="20">
    <w:name w:val="Заголовок 2 Знак"/>
    <w:basedOn w:val="a0"/>
    <w:link w:val="2"/>
    <w:uiPriority w:val="9"/>
    <w:semiHidden/>
    <w:rsid w:val="000401F4"/>
    <w:rPr>
      <w:caps/>
      <w:spacing w:val="15"/>
      <w:shd w:val="clear" w:color="auto" w:fill="DADAE9" w:themeFill="accent1" w:themeFillTint="33"/>
    </w:rPr>
  </w:style>
  <w:style w:type="character" w:customStyle="1" w:styleId="30">
    <w:name w:val="Заголовок 3 Знак"/>
    <w:basedOn w:val="a0"/>
    <w:link w:val="3"/>
    <w:uiPriority w:val="9"/>
    <w:semiHidden/>
    <w:rsid w:val="000401F4"/>
    <w:rPr>
      <w:caps/>
      <w:color w:val="292944" w:themeColor="accent1" w:themeShade="7F"/>
      <w:spacing w:val="15"/>
    </w:rPr>
  </w:style>
  <w:style w:type="character" w:customStyle="1" w:styleId="40">
    <w:name w:val="Заголовок 4 Знак"/>
    <w:basedOn w:val="a0"/>
    <w:link w:val="4"/>
    <w:uiPriority w:val="9"/>
    <w:semiHidden/>
    <w:rsid w:val="000401F4"/>
    <w:rPr>
      <w:caps/>
      <w:color w:val="3E3E67" w:themeColor="accent1" w:themeShade="BF"/>
      <w:spacing w:val="10"/>
    </w:rPr>
  </w:style>
  <w:style w:type="character" w:customStyle="1" w:styleId="50">
    <w:name w:val="Заголовок 5 Знак"/>
    <w:basedOn w:val="a0"/>
    <w:link w:val="5"/>
    <w:uiPriority w:val="9"/>
    <w:semiHidden/>
    <w:rsid w:val="000401F4"/>
    <w:rPr>
      <w:caps/>
      <w:color w:val="3E3E67" w:themeColor="accent1" w:themeShade="BF"/>
      <w:spacing w:val="10"/>
    </w:rPr>
  </w:style>
  <w:style w:type="character" w:customStyle="1" w:styleId="60">
    <w:name w:val="Заголовок 6 Знак"/>
    <w:basedOn w:val="a0"/>
    <w:link w:val="6"/>
    <w:uiPriority w:val="9"/>
    <w:semiHidden/>
    <w:rsid w:val="000401F4"/>
    <w:rPr>
      <w:caps/>
      <w:color w:val="3E3E67" w:themeColor="accent1" w:themeShade="BF"/>
      <w:spacing w:val="10"/>
    </w:rPr>
  </w:style>
  <w:style w:type="character" w:customStyle="1" w:styleId="70">
    <w:name w:val="Заголовок 7 Знак"/>
    <w:basedOn w:val="a0"/>
    <w:link w:val="7"/>
    <w:uiPriority w:val="9"/>
    <w:semiHidden/>
    <w:rsid w:val="000401F4"/>
    <w:rPr>
      <w:caps/>
      <w:color w:val="3E3E67" w:themeColor="accent1" w:themeShade="BF"/>
      <w:spacing w:val="10"/>
    </w:rPr>
  </w:style>
  <w:style w:type="character" w:customStyle="1" w:styleId="80">
    <w:name w:val="Заголовок 8 Знак"/>
    <w:basedOn w:val="a0"/>
    <w:link w:val="8"/>
    <w:uiPriority w:val="9"/>
    <w:semiHidden/>
    <w:rsid w:val="000401F4"/>
    <w:rPr>
      <w:caps/>
      <w:spacing w:val="10"/>
      <w:sz w:val="18"/>
      <w:szCs w:val="18"/>
    </w:rPr>
  </w:style>
  <w:style w:type="character" w:customStyle="1" w:styleId="90">
    <w:name w:val="Заголовок 9 Знак"/>
    <w:basedOn w:val="a0"/>
    <w:link w:val="9"/>
    <w:uiPriority w:val="9"/>
    <w:semiHidden/>
    <w:rsid w:val="000401F4"/>
    <w:rPr>
      <w:i/>
      <w:caps/>
      <w:spacing w:val="10"/>
      <w:sz w:val="18"/>
      <w:szCs w:val="18"/>
    </w:rPr>
  </w:style>
  <w:style w:type="paragraph" w:styleId="a3">
    <w:name w:val="caption"/>
    <w:basedOn w:val="a"/>
    <w:next w:val="a"/>
    <w:uiPriority w:val="35"/>
    <w:semiHidden/>
    <w:unhideWhenUsed/>
    <w:qFormat/>
    <w:rsid w:val="000401F4"/>
    <w:rPr>
      <w:b/>
      <w:bCs/>
      <w:color w:val="3E3E67" w:themeColor="accent1" w:themeShade="BF"/>
      <w:sz w:val="16"/>
      <w:szCs w:val="16"/>
    </w:rPr>
  </w:style>
  <w:style w:type="paragraph" w:styleId="a4">
    <w:name w:val="Title"/>
    <w:basedOn w:val="a"/>
    <w:next w:val="a"/>
    <w:link w:val="a5"/>
    <w:uiPriority w:val="10"/>
    <w:qFormat/>
    <w:rsid w:val="000401F4"/>
    <w:pPr>
      <w:spacing w:before="720"/>
    </w:pPr>
    <w:rPr>
      <w:caps/>
      <w:color w:val="53548A" w:themeColor="accent1"/>
      <w:spacing w:val="10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0401F4"/>
    <w:rPr>
      <w:caps/>
      <w:color w:val="53548A" w:themeColor="accent1"/>
      <w:spacing w:val="10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0401F4"/>
    <w:pPr>
      <w:spacing w:after="1000" w:line="240" w:lineRule="auto"/>
    </w:pPr>
    <w:rPr>
      <w:caps/>
      <w:color w:val="595959" w:themeColor="text1" w:themeTint="A6"/>
      <w:spacing w:val="10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0401F4"/>
    <w:rPr>
      <w:caps/>
      <w:color w:val="595959" w:themeColor="text1" w:themeTint="A6"/>
      <w:spacing w:val="10"/>
      <w:sz w:val="24"/>
      <w:szCs w:val="24"/>
    </w:rPr>
  </w:style>
  <w:style w:type="character" w:styleId="a8">
    <w:name w:val="Strong"/>
    <w:qFormat/>
    <w:rsid w:val="000401F4"/>
    <w:rPr>
      <w:b/>
      <w:bCs/>
    </w:rPr>
  </w:style>
  <w:style w:type="character" w:styleId="a9">
    <w:name w:val="Emphasis"/>
    <w:uiPriority w:val="20"/>
    <w:qFormat/>
    <w:rsid w:val="000401F4"/>
    <w:rPr>
      <w:caps/>
      <w:color w:val="292944" w:themeColor="accent1" w:themeShade="7F"/>
      <w:spacing w:val="5"/>
    </w:rPr>
  </w:style>
  <w:style w:type="paragraph" w:styleId="aa">
    <w:name w:val="No Spacing"/>
    <w:basedOn w:val="a"/>
    <w:link w:val="ab"/>
    <w:uiPriority w:val="1"/>
    <w:qFormat/>
    <w:rsid w:val="000401F4"/>
    <w:pPr>
      <w:spacing w:before="0" w:after="0" w:line="240" w:lineRule="auto"/>
    </w:pPr>
  </w:style>
  <w:style w:type="character" w:customStyle="1" w:styleId="ab">
    <w:name w:val="Без интервала Знак"/>
    <w:basedOn w:val="a0"/>
    <w:link w:val="aa"/>
    <w:uiPriority w:val="1"/>
    <w:rsid w:val="000401F4"/>
    <w:rPr>
      <w:sz w:val="20"/>
      <w:szCs w:val="20"/>
    </w:rPr>
  </w:style>
  <w:style w:type="paragraph" w:styleId="ac">
    <w:name w:val="List Paragraph"/>
    <w:basedOn w:val="a"/>
    <w:uiPriority w:val="34"/>
    <w:qFormat/>
    <w:rsid w:val="000401F4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0401F4"/>
    <w:rPr>
      <w:i/>
      <w:iCs/>
    </w:rPr>
  </w:style>
  <w:style w:type="character" w:customStyle="1" w:styleId="22">
    <w:name w:val="Цитата 2 Знак"/>
    <w:basedOn w:val="a0"/>
    <w:link w:val="21"/>
    <w:uiPriority w:val="29"/>
    <w:rsid w:val="000401F4"/>
    <w:rPr>
      <w:i/>
      <w:iCs/>
      <w:sz w:val="20"/>
      <w:szCs w:val="20"/>
    </w:rPr>
  </w:style>
  <w:style w:type="paragraph" w:styleId="ad">
    <w:name w:val="Intense Quote"/>
    <w:basedOn w:val="a"/>
    <w:next w:val="a"/>
    <w:link w:val="ae"/>
    <w:uiPriority w:val="30"/>
    <w:qFormat/>
    <w:rsid w:val="000401F4"/>
    <w:pPr>
      <w:pBdr>
        <w:top w:val="single" w:sz="4" w:space="10" w:color="53548A" w:themeColor="accent1"/>
        <w:left w:val="single" w:sz="4" w:space="10" w:color="53548A" w:themeColor="accent1"/>
      </w:pBdr>
      <w:spacing w:after="0"/>
      <w:ind w:left="1296" w:right="1152"/>
      <w:jc w:val="both"/>
    </w:pPr>
    <w:rPr>
      <w:i/>
      <w:iCs/>
      <w:color w:val="53548A" w:themeColor="accent1"/>
    </w:rPr>
  </w:style>
  <w:style w:type="character" w:customStyle="1" w:styleId="ae">
    <w:name w:val="Выделенная цитата Знак"/>
    <w:basedOn w:val="a0"/>
    <w:link w:val="ad"/>
    <w:uiPriority w:val="30"/>
    <w:rsid w:val="000401F4"/>
    <w:rPr>
      <w:i/>
      <w:iCs/>
      <w:color w:val="53548A" w:themeColor="accent1"/>
      <w:sz w:val="20"/>
      <w:szCs w:val="20"/>
    </w:rPr>
  </w:style>
  <w:style w:type="character" w:styleId="af">
    <w:name w:val="Subtle Emphasis"/>
    <w:uiPriority w:val="19"/>
    <w:qFormat/>
    <w:rsid w:val="000401F4"/>
    <w:rPr>
      <w:i/>
      <w:iCs/>
      <w:color w:val="292944" w:themeColor="accent1" w:themeShade="7F"/>
    </w:rPr>
  </w:style>
  <w:style w:type="character" w:styleId="af0">
    <w:name w:val="Intense Emphasis"/>
    <w:uiPriority w:val="21"/>
    <w:qFormat/>
    <w:rsid w:val="000401F4"/>
    <w:rPr>
      <w:b/>
      <w:bCs/>
      <w:caps/>
      <w:color w:val="292944" w:themeColor="accent1" w:themeShade="7F"/>
      <w:spacing w:val="10"/>
    </w:rPr>
  </w:style>
  <w:style w:type="character" w:styleId="af1">
    <w:name w:val="Subtle Reference"/>
    <w:uiPriority w:val="31"/>
    <w:qFormat/>
    <w:rsid w:val="000401F4"/>
    <w:rPr>
      <w:b/>
      <w:bCs/>
      <w:color w:val="53548A" w:themeColor="accent1"/>
    </w:rPr>
  </w:style>
  <w:style w:type="character" w:styleId="af2">
    <w:name w:val="Intense Reference"/>
    <w:uiPriority w:val="32"/>
    <w:qFormat/>
    <w:rsid w:val="000401F4"/>
    <w:rPr>
      <w:b/>
      <w:bCs/>
      <w:i/>
      <w:iCs/>
      <w:caps/>
      <w:color w:val="53548A" w:themeColor="accent1"/>
    </w:rPr>
  </w:style>
  <w:style w:type="character" w:styleId="af3">
    <w:name w:val="Book Title"/>
    <w:uiPriority w:val="33"/>
    <w:qFormat/>
    <w:rsid w:val="000401F4"/>
    <w:rPr>
      <w:b/>
      <w:bCs/>
      <w:i/>
      <w:iCs/>
      <w:spacing w:val="9"/>
    </w:rPr>
  </w:style>
  <w:style w:type="paragraph" w:styleId="af4">
    <w:name w:val="TOC Heading"/>
    <w:basedOn w:val="1"/>
    <w:next w:val="a"/>
    <w:uiPriority w:val="39"/>
    <w:semiHidden/>
    <w:unhideWhenUsed/>
    <w:qFormat/>
    <w:rsid w:val="000401F4"/>
    <w:pPr>
      <w:outlineLvl w:val="9"/>
    </w:pPr>
  </w:style>
  <w:style w:type="paragraph" w:styleId="af5">
    <w:name w:val="Normal (Web)"/>
    <w:basedOn w:val="a"/>
    <w:unhideWhenUsed/>
    <w:rsid w:val="00CF3C81"/>
    <w:pPr>
      <w:spacing w:before="188" w:after="188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character" w:styleId="af6">
    <w:name w:val="Hyperlink"/>
    <w:basedOn w:val="a0"/>
    <w:rsid w:val="00033AB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99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2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67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9731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8102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1220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6884705">
                          <w:marLeft w:val="125"/>
                          <w:marRight w:val="1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62989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46446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edu-eao.ru/orkse/main.html" TargetMode="External"/></Relationships>
</file>

<file path=word/theme/theme1.xml><?xml version="1.0" encoding="utf-8"?>
<a:theme xmlns:a="http://schemas.openxmlformats.org/drawingml/2006/main" name="Тема Office">
  <a:themeElements>
    <a:clrScheme name="Городская">
      <a:dk1>
        <a:sysClr val="windowText" lastClr="000000"/>
      </a:dk1>
      <a:lt1>
        <a:sysClr val="window" lastClr="FFFFFF"/>
      </a:lt1>
      <a:dk2>
        <a:srgbClr val="424456"/>
      </a:dk2>
      <a:lt2>
        <a:srgbClr val="DEDEDE"/>
      </a:lt2>
      <a:accent1>
        <a:srgbClr val="53548A"/>
      </a:accent1>
      <a:accent2>
        <a:srgbClr val="438086"/>
      </a:accent2>
      <a:accent3>
        <a:srgbClr val="A04DA3"/>
      </a:accent3>
      <a:accent4>
        <a:srgbClr val="C4652D"/>
      </a:accent4>
      <a:accent5>
        <a:srgbClr val="8B5D3D"/>
      </a:accent5>
      <a:accent6>
        <a:srgbClr val="5C92B5"/>
      </a:accent6>
      <a:hlink>
        <a:srgbClr val="67AFBD"/>
      </a:hlink>
      <a:folHlink>
        <a:srgbClr val="C2A874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721</Words>
  <Characters>4116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Moderator</dc:creator>
  <cp:lastModifiedBy>Moderator</cp:lastModifiedBy>
  <cp:revision>14</cp:revision>
  <cp:lastPrinted>2015-04-14T14:43:00Z</cp:lastPrinted>
  <dcterms:created xsi:type="dcterms:W3CDTF">2015-04-01T17:14:00Z</dcterms:created>
  <dcterms:modified xsi:type="dcterms:W3CDTF">2015-04-14T15:51:00Z</dcterms:modified>
</cp:coreProperties>
</file>